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388 Free category Юніори Duo Rising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Тизенберг</w:t>
      </w:r>
    </w:p>
    <w:p>
      <w:pPr>
        <w:spacing w:before="0" w:after="0"/>
      </w:pPr>
      <w:r>
        <w:t>B - Тетяна Фурманова</w:t>
      </w:r>
    </w:p>
    <w:p>
      <w:pPr>
        <w:spacing w:before="0" w:after="0"/>
      </w:pPr>
      <w:r>
        <w:t>C - KATiA (Чернігів)</w:t>
      </w:r>
    </w:p>
    <w:p>
      <w:pPr>
        <w:spacing w:before="0" w:after="0"/>
      </w:pPr>
      <w:r>
        <w:t>D - Ольга Дробиш (Київ) \ Olha LeRoy</w:t>
      </w:r>
    </w:p>
    <w:p>
      <w:pPr>
        <w:spacing w:before="0" w:after="0"/>
      </w:pPr>
      <w:r>
        <w:t>E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#887 Марія Воскресенска, Марк Бондаренко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887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